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2D" w:rsidRPr="0070492D" w:rsidRDefault="0070492D" w:rsidP="0070492D">
      <w:pPr>
        <w:rPr>
          <w:rFonts w:ascii="仿宋" w:eastAsia="仿宋" w:hAnsi="仿宋" w:hint="eastAsia"/>
          <w:sz w:val="32"/>
          <w:szCs w:val="32"/>
        </w:rPr>
      </w:pPr>
      <w:r w:rsidRPr="0070492D">
        <w:rPr>
          <w:rFonts w:ascii="仿宋" w:eastAsia="仿宋" w:hAnsi="仿宋" w:hint="eastAsia"/>
          <w:sz w:val="32"/>
          <w:szCs w:val="32"/>
        </w:rPr>
        <w:t>附件：周口市参加全民科学素质网络竞赛分配名额</w:t>
      </w:r>
    </w:p>
    <w:tbl>
      <w:tblPr>
        <w:tblStyle w:val="a3"/>
        <w:tblW w:w="5000" w:type="pct"/>
        <w:tblLook w:val="01E0"/>
      </w:tblPr>
      <w:tblGrid>
        <w:gridCol w:w="1529"/>
        <w:gridCol w:w="1528"/>
        <w:gridCol w:w="1903"/>
        <w:gridCol w:w="1154"/>
        <w:gridCol w:w="1530"/>
        <w:gridCol w:w="1530"/>
      </w:tblGrid>
      <w:tr w:rsidR="0070492D" w:rsidRPr="0070492D" w:rsidTr="00875034">
        <w:trPr>
          <w:trHeight w:val="919"/>
        </w:trPr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名额</w:t>
            </w:r>
          </w:p>
        </w:tc>
        <w:tc>
          <w:tcPr>
            <w:tcW w:w="1037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629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名额</w:t>
            </w: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名额</w:t>
            </w:r>
          </w:p>
        </w:tc>
      </w:tr>
      <w:tr w:rsidR="0070492D" w:rsidRPr="0070492D" w:rsidTr="00875034">
        <w:trPr>
          <w:trHeight w:val="773"/>
        </w:trPr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组织部</w:t>
            </w:r>
          </w:p>
        </w:tc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1037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环保局</w:t>
            </w:r>
          </w:p>
        </w:tc>
        <w:tc>
          <w:tcPr>
            <w:tcW w:w="629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郸城县</w:t>
            </w: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200</w:t>
            </w:r>
          </w:p>
        </w:tc>
      </w:tr>
      <w:tr w:rsidR="0070492D" w:rsidRPr="0070492D" w:rsidTr="00875034">
        <w:trPr>
          <w:trHeight w:val="924"/>
        </w:trPr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宣传部</w:t>
            </w:r>
          </w:p>
        </w:tc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1037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畜牧局</w:t>
            </w:r>
          </w:p>
        </w:tc>
        <w:tc>
          <w:tcPr>
            <w:tcW w:w="629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太康县</w:t>
            </w: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200</w:t>
            </w:r>
          </w:p>
        </w:tc>
      </w:tr>
      <w:tr w:rsidR="0070492D" w:rsidRPr="0070492D" w:rsidTr="00875034">
        <w:trPr>
          <w:trHeight w:val="778"/>
        </w:trPr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发改委</w:t>
            </w:r>
          </w:p>
        </w:tc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1037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农科院</w:t>
            </w:r>
          </w:p>
        </w:tc>
        <w:tc>
          <w:tcPr>
            <w:tcW w:w="629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商水县</w:t>
            </w: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200</w:t>
            </w:r>
          </w:p>
        </w:tc>
      </w:tr>
      <w:tr w:rsidR="0070492D" w:rsidRPr="0070492D" w:rsidTr="00875034">
        <w:trPr>
          <w:trHeight w:val="772"/>
        </w:trPr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人社局</w:t>
            </w:r>
          </w:p>
        </w:tc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1037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安监局</w:t>
            </w:r>
          </w:p>
        </w:tc>
        <w:tc>
          <w:tcPr>
            <w:tcW w:w="629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0492D" w:rsidRPr="0070492D" w:rsidTr="00875034">
        <w:trPr>
          <w:trHeight w:val="754"/>
        </w:trPr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教育局</w:t>
            </w:r>
          </w:p>
        </w:tc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200</w:t>
            </w:r>
          </w:p>
        </w:tc>
        <w:tc>
          <w:tcPr>
            <w:tcW w:w="1037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林业局</w:t>
            </w:r>
          </w:p>
        </w:tc>
        <w:tc>
          <w:tcPr>
            <w:tcW w:w="629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0492D" w:rsidRPr="0070492D" w:rsidTr="00875034">
        <w:trPr>
          <w:trHeight w:val="920"/>
        </w:trPr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农业局</w:t>
            </w:r>
          </w:p>
        </w:tc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80</w:t>
            </w:r>
          </w:p>
        </w:tc>
        <w:tc>
          <w:tcPr>
            <w:tcW w:w="1037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工信委</w:t>
            </w:r>
          </w:p>
        </w:tc>
        <w:tc>
          <w:tcPr>
            <w:tcW w:w="629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0492D" w:rsidRPr="0070492D" w:rsidTr="00875034">
        <w:trPr>
          <w:trHeight w:val="774"/>
        </w:trPr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科技局</w:t>
            </w:r>
          </w:p>
        </w:tc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1037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市委农办</w:t>
            </w:r>
          </w:p>
        </w:tc>
        <w:tc>
          <w:tcPr>
            <w:tcW w:w="629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0492D" w:rsidRPr="0070492D" w:rsidTr="00875034">
        <w:trPr>
          <w:trHeight w:val="768"/>
        </w:trPr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财政局</w:t>
            </w:r>
          </w:p>
        </w:tc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  <w:tc>
          <w:tcPr>
            <w:tcW w:w="1037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国土局</w:t>
            </w:r>
          </w:p>
        </w:tc>
        <w:tc>
          <w:tcPr>
            <w:tcW w:w="629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0492D" w:rsidRPr="0070492D" w:rsidTr="00875034">
        <w:trPr>
          <w:trHeight w:val="904"/>
        </w:trPr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广播电视台</w:t>
            </w:r>
          </w:p>
        </w:tc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1037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川汇区</w:t>
            </w:r>
          </w:p>
        </w:tc>
        <w:tc>
          <w:tcPr>
            <w:tcW w:w="629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200</w:t>
            </w: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0492D" w:rsidRPr="0070492D" w:rsidTr="00875034">
        <w:trPr>
          <w:trHeight w:val="772"/>
        </w:trPr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总工会</w:t>
            </w:r>
          </w:p>
        </w:tc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1037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淮阳县</w:t>
            </w:r>
          </w:p>
        </w:tc>
        <w:tc>
          <w:tcPr>
            <w:tcW w:w="629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200</w:t>
            </w: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0492D" w:rsidRPr="0070492D" w:rsidTr="00875034">
        <w:trPr>
          <w:trHeight w:val="768"/>
        </w:trPr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团市委</w:t>
            </w:r>
          </w:p>
        </w:tc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037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沈丘县</w:t>
            </w:r>
          </w:p>
        </w:tc>
        <w:tc>
          <w:tcPr>
            <w:tcW w:w="629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200</w:t>
            </w: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0492D" w:rsidRPr="0070492D" w:rsidTr="00875034">
        <w:trPr>
          <w:trHeight w:val="778"/>
        </w:trPr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市妇联</w:t>
            </w:r>
          </w:p>
        </w:tc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037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项城市</w:t>
            </w:r>
          </w:p>
        </w:tc>
        <w:tc>
          <w:tcPr>
            <w:tcW w:w="629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200</w:t>
            </w: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0492D" w:rsidRPr="0070492D" w:rsidTr="00875034">
        <w:trPr>
          <w:trHeight w:val="916"/>
        </w:trPr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气象局</w:t>
            </w:r>
          </w:p>
        </w:tc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1037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西华县</w:t>
            </w:r>
          </w:p>
        </w:tc>
        <w:tc>
          <w:tcPr>
            <w:tcW w:w="629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200</w:t>
            </w: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0492D" w:rsidRPr="0070492D" w:rsidTr="00875034">
        <w:trPr>
          <w:trHeight w:val="770"/>
        </w:trPr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卫计委</w:t>
            </w:r>
          </w:p>
        </w:tc>
        <w:tc>
          <w:tcPr>
            <w:tcW w:w="833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100</w:t>
            </w:r>
          </w:p>
        </w:tc>
        <w:tc>
          <w:tcPr>
            <w:tcW w:w="1037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扶沟县</w:t>
            </w:r>
          </w:p>
        </w:tc>
        <w:tc>
          <w:tcPr>
            <w:tcW w:w="629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70492D">
              <w:rPr>
                <w:rFonts w:ascii="仿宋" w:eastAsia="仿宋" w:hAnsi="仿宋" w:hint="eastAsia"/>
                <w:sz w:val="32"/>
                <w:szCs w:val="32"/>
              </w:rPr>
              <w:t>200</w:t>
            </w: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34" w:type="pct"/>
          </w:tcPr>
          <w:p w:rsidR="0070492D" w:rsidRPr="0070492D" w:rsidRDefault="0070492D" w:rsidP="0087503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70492D" w:rsidRPr="0070492D" w:rsidRDefault="0070492D" w:rsidP="0070492D">
      <w:pPr>
        <w:rPr>
          <w:rFonts w:ascii="仿宋" w:eastAsia="仿宋" w:hAnsi="仿宋" w:hint="eastAsia"/>
          <w:sz w:val="32"/>
          <w:szCs w:val="32"/>
        </w:rPr>
      </w:pPr>
    </w:p>
    <w:p w:rsidR="00F11E21" w:rsidRPr="0070492D" w:rsidRDefault="00F11E21">
      <w:pPr>
        <w:rPr>
          <w:rFonts w:ascii="仿宋" w:eastAsia="仿宋" w:hAnsi="仿宋"/>
          <w:sz w:val="32"/>
          <w:szCs w:val="32"/>
        </w:rPr>
      </w:pPr>
    </w:p>
    <w:sectPr w:rsidR="00F11E21" w:rsidRPr="0070492D" w:rsidSect="00564627">
      <w:footerReference w:type="even" r:id="rId4"/>
      <w:footerReference w:type="default" r:id="rId5"/>
      <w:pgSz w:w="11906" w:h="16838" w:code="9"/>
      <w:pgMar w:top="1871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5C" w:rsidRDefault="0070492D" w:rsidP="00FF57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485C" w:rsidRDefault="007049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5C" w:rsidRDefault="0070492D" w:rsidP="00FF57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6485C" w:rsidRDefault="0070492D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492D"/>
    <w:rsid w:val="0070492D"/>
    <w:rsid w:val="00F1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49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704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0492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04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2018-03-07T03:37:00Z</dcterms:created>
  <dcterms:modified xsi:type="dcterms:W3CDTF">2018-03-07T03:37:00Z</dcterms:modified>
</cp:coreProperties>
</file>